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9F6C2" w14:textId="77777777" w:rsidR="00A8703D" w:rsidRPr="00D42E06" w:rsidRDefault="00A8703D" w:rsidP="00A8703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9F1B069" wp14:editId="7809A5FA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FC1977" w14:textId="77777777" w:rsidR="00A8703D" w:rsidRPr="00D42E06" w:rsidRDefault="00A8703D" w:rsidP="00A8703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869AB6A" w14:textId="77777777" w:rsidR="00A8703D" w:rsidRPr="00D42E06" w:rsidRDefault="00A8703D" w:rsidP="00A8703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8E202C3" w14:textId="77777777" w:rsidR="00A8703D" w:rsidRPr="00D42E06" w:rsidRDefault="00A8703D" w:rsidP="00A8703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6190B30D" w14:textId="77777777" w:rsidR="00A8703D" w:rsidRPr="00D42E06" w:rsidRDefault="00A8703D" w:rsidP="00A8703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31ED1E" w14:textId="77777777" w:rsidR="00A8703D" w:rsidRPr="00D42E06" w:rsidRDefault="00A8703D" w:rsidP="00A8703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16240E3" w14:textId="77777777" w:rsidR="00A8703D" w:rsidRPr="00D42E06" w:rsidRDefault="00A8703D" w:rsidP="00A8703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6005A7" w14:textId="77777777" w:rsidR="00A8703D" w:rsidRPr="00D42E06" w:rsidRDefault="00A8703D" w:rsidP="00A8703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6BC5B28E" w14:textId="77777777" w:rsidR="00A8703D" w:rsidRPr="00D42E06" w:rsidRDefault="00A8703D" w:rsidP="00A8703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5FD817" w14:textId="4F10B9E2" w:rsidR="00A8703D" w:rsidRPr="00D42E06" w:rsidRDefault="00A8703D" w:rsidP="00A87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E06">
        <w:rPr>
          <w:rFonts w:ascii="Times New Roman" w:hAnsi="Times New Roman" w:cs="Times New Roman"/>
          <w:sz w:val="28"/>
          <w:szCs w:val="28"/>
        </w:rPr>
        <w:t xml:space="preserve">27 березня 2025 року                            м. Погребище                                    № 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32</w:t>
      </w:r>
    </w:p>
    <w:p w14:paraId="12444680" w14:textId="77777777" w:rsidR="00A71B3C" w:rsidRPr="0091094D" w:rsidRDefault="00A71B3C" w:rsidP="00A71B3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A71B3C" w:rsidRPr="002019B9" w14:paraId="3A96E331" w14:textId="77777777" w:rsidTr="00916ABD">
        <w:tc>
          <w:tcPr>
            <w:tcW w:w="5637" w:type="dxa"/>
            <w:hideMark/>
          </w:tcPr>
          <w:p w14:paraId="60514C87" w14:textId="672F33E3" w:rsidR="00A71B3C" w:rsidRPr="00762E2A" w:rsidRDefault="00A71B3C" w:rsidP="00A71B3C">
            <w:pPr>
              <w:spacing w:after="0" w:line="240" w:lineRule="auto"/>
              <w:rPr>
                <w:b/>
                <w:bCs/>
              </w:rPr>
            </w:pPr>
            <w:r w:rsidRPr="0034025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Про надання повноважень щодо державної реєстрації  юридичних осіб, фізичних осіб – підприємців та громадських формувань</w:t>
            </w:r>
          </w:p>
        </w:tc>
        <w:tc>
          <w:tcPr>
            <w:tcW w:w="3934" w:type="dxa"/>
          </w:tcPr>
          <w:p w14:paraId="29F1C171" w14:textId="77777777" w:rsidR="00A71B3C" w:rsidRPr="002019B9" w:rsidRDefault="00A71B3C" w:rsidP="00A71B3C">
            <w:pPr>
              <w:spacing w:after="0" w:line="240" w:lineRule="auto"/>
              <w:ind w:firstLine="567"/>
              <w:jc w:val="center"/>
              <w:rPr>
                <w:b/>
              </w:rPr>
            </w:pPr>
          </w:p>
        </w:tc>
      </w:tr>
    </w:tbl>
    <w:p w14:paraId="4996B228" w14:textId="77777777" w:rsidR="00A71B3C" w:rsidRPr="0034025F" w:rsidRDefault="00A71B3C" w:rsidP="00A71B3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F55834" w14:textId="4A169981" w:rsidR="00A71B3C" w:rsidRPr="004F2C47" w:rsidRDefault="0034025F" w:rsidP="00A71B3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02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 метою створення зручних і сприятливих умов для отримання </w:t>
      </w:r>
      <w:r w:rsidRPr="0034025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адміністративних послуг із державної реєстрації  юридичних осіб, фізичних осіб – підприємців та громадських формувань, керуючись абзацами 6 і 7 пункту 14 частини першої статті 1 </w:t>
      </w:r>
      <w:r w:rsidRPr="0034025F">
        <w:rPr>
          <w:rFonts w:ascii="Times New Roman" w:hAnsi="Times New Roman" w:cs="Times New Roman"/>
          <w:color w:val="000000" w:themeColor="text1"/>
          <w:sz w:val="28"/>
          <w:szCs w:val="28"/>
        </w:rPr>
        <w:t>Закону України «Про державну реєстрацію юридичних осіб, фізичних осіб-підприємців та громадських формувань», пунктом 3 статті 1 Закону України «Про адміністративні послуги», частиною1 статті 10, статтею 25, частиною першою статті 59 Закону України «Про місцеве самоврядування в Україні»</w:t>
      </w:r>
      <w:r w:rsidR="0078533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3402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85338" w:rsidRPr="009052E9">
        <w:rPr>
          <w:rFonts w:ascii="Times New Roman" w:hAnsi="Times New Roman"/>
          <w:sz w:val="28"/>
          <w:szCs w:val="28"/>
        </w:rPr>
        <w:t xml:space="preserve">враховуючи </w:t>
      </w:r>
      <w:r w:rsidRPr="009052E9">
        <w:rPr>
          <w:rFonts w:ascii="Times New Roman" w:hAnsi="Times New Roman"/>
          <w:sz w:val="28"/>
          <w:szCs w:val="28"/>
        </w:rPr>
        <w:t>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Pr="003402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міська рада</w:t>
      </w:r>
    </w:p>
    <w:p w14:paraId="1445A5F3" w14:textId="77777777" w:rsidR="00A71B3C" w:rsidRDefault="00A71B3C" w:rsidP="00A71B3C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</w:rPr>
      </w:pPr>
    </w:p>
    <w:p w14:paraId="4EFC13B3" w14:textId="77777777" w:rsidR="00A71B3C" w:rsidRPr="00250787" w:rsidRDefault="00A71B3C" w:rsidP="00A71B3C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  <w:r w:rsidRPr="00250787">
        <w:rPr>
          <w:rFonts w:ascii="Times New Roman" w:hAnsi="Times New Roman" w:cs="Times New Roman"/>
          <w:b w:val="0"/>
          <w:sz w:val="28"/>
          <w:szCs w:val="28"/>
        </w:rPr>
        <w:t>ВИРІШИЛА:</w:t>
      </w:r>
      <w:r w:rsidRPr="0025078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78C8B40" w14:textId="77777777" w:rsidR="00A71B3C" w:rsidRPr="00250787" w:rsidRDefault="00A71B3C" w:rsidP="00A71B3C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 w:val="0"/>
        </w:rPr>
      </w:pPr>
    </w:p>
    <w:p w14:paraId="1B41319B" w14:textId="3F2622E2" w:rsidR="0034025F" w:rsidRPr="0034025F" w:rsidRDefault="0034025F" w:rsidP="00A71B3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02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1.Надати </w:t>
      </w:r>
      <w:r w:rsidRPr="0034025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Погребищенській міській раді повноваження з державної реєстрації  юридичних осіб, фізичних осіб – підприємців та громадських формувань.</w:t>
      </w:r>
    </w:p>
    <w:p w14:paraId="64B98C0F" w14:textId="0C23879F" w:rsidR="0034025F" w:rsidRPr="0034025F" w:rsidRDefault="0034025F" w:rsidP="00A71B3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025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2. </w:t>
      </w:r>
      <w:r w:rsidRPr="0034025F">
        <w:rPr>
          <w:rFonts w:ascii="Times New Roman" w:hAnsi="Times New Roman" w:cs="Times New Roman"/>
          <w:color w:val="000000" w:themeColor="text1"/>
          <w:sz w:val="28"/>
          <w:szCs w:val="28"/>
          <w:u w:val="single" w:color="FFFFFF"/>
        </w:rPr>
        <w:t xml:space="preserve">Контроль за виконанням цього рішення покласти на </w:t>
      </w:r>
      <w:r w:rsidRPr="0034025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постійну  комісію міської ради </w:t>
      </w:r>
      <w:r w:rsidRPr="0034025F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з питань </w:t>
      </w:r>
      <w:r w:rsidRPr="0034025F">
        <w:rPr>
          <w:rFonts w:ascii="Times New Roman" w:hAnsi="Times New Roman" w:cs="Times New Roman"/>
          <w:color w:val="000000" w:themeColor="text1"/>
          <w:sz w:val="28"/>
          <w:szCs w:val="28"/>
        </w:rPr>
        <w:t>регламенту, депутатської діяльності і етики, гласності, адміністративного устрою, забезпечення законності, протидії корупції</w:t>
      </w:r>
      <w:r w:rsidRPr="0034025F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</w:p>
    <w:p w14:paraId="64ECAA2B" w14:textId="018059DD" w:rsidR="0034025F" w:rsidRDefault="0034025F" w:rsidP="00A71B3C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</w:p>
    <w:p w14:paraId="1CA38BC9" w14:textId="77777777" w:rsidR="00A71B3C" w:rsidRDefault="00A71B3C" w:rsidP="00A71B3C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</w:p>
    <w:p w14:paraId="4591E358" w14:textId="77777777" w:rsidR="00A71B3C" w:rsidRPr="00453927" w:rsidRDefault="00A71B3C" w:rsidP="00A71B3C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</w:p>
    <w:p w14:paraId="6787E782" w14:textId="77777777" w:rsidR="00A71B3C" w:rsidRPr="0091094D" w:rsidRDefault="00A71B3C" w:rsidP="00A71B3C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91094D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 xml:space="preserve">  Міський голова</w:t>
      </w:r>
      <w:r w:rsidRPr="0091094D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91094D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91094D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91094D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91094D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91094D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  <w:t>Сергій ВОЛИНСЬКИЙ</w:t>
      </w:r>
    </w:p>
    <w:sectPr w:rsidR="00A71B3C" w:rsidRPr="0091094D" w:rsidSect="00A71B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25F"/>
    <w:rsid w:val="001D308E"/>
    <w:rsid w:val="0034025F"/>
    <w:rsid w:val="004D7E01"/>
    <w:rsid w:val="004F2C47"/>
    <w:rsid w:val="00693E1E"/>
    <w:rsid w:val="00785338"/>
    <w:rsid w:val="0081455B"/>
    <w:rsid w:val="008866EF"/>
    <w:rsid w:val="008E607D"/>
    <w:rsid w:val="008F6E7A"/>
    <w:rsid w:val="00A71B3C"/>
    <w:rsid w:val="00A8703D"/>
    <w:rsid w:val="00DE1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12A3D"/>
  <w15:chartTrackingRefBased/>
  <w15:docId w15:val="{AEE4B0CD-B730-4B54-9288-DC55C9BFD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025F"/>
    <w:pPr>
      <w:spacing w:after="200" w:line="276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4025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025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025F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025F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4025F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025F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025F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025F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025F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02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402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402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4025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4025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4025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4025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4025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4025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402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3402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4025F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3402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4025F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34025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4025F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34025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402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34025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4025F"/>
    <w:rPr>
      <w:b/>
      <w:bCs/>
      <w:smallCaps/>
      <w:color w:val="2F5496" w:themeColor="accent1" w:themeShade="BF"/>
      <w:spacing w:val="5"/>
    </w:rPr>
  </w:style>
  <w:style w:type="paragraph" w:styleId="ae">
    <w:name w:val="No Spacing"/>
    <w:qFormat/>
    <w:rsid w:val="0034025F"/>
    <w:pPr>
      <w:spacing w:after="0" w:line="240" w:lineRule="auto"/>
    </w:pPr>
    <w:rPr>
      <w:kern w:val="0"/>
      <w14:ligatures w14:val="none"/>
    </w:rPr>
  </w:style>
  <w:style w:type="character" w:customStyle="1" w:styleId="41">
    <w:name w:val="Основной текст (4)_"/>
    <w:link w:val="42"/>
    <w:locked/>
    <w:rsid w:val="00A71B3C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A71B3C"/>
    <w:pPr>
      <w:widowControl w:val="0"/>
      <w:shd w:val="clear" w:color="auto" w:fill="FFFFFF"/>
      <w:spacing w:after="300" w:line="240" w:lineRule="atLeast"/>
      <w:jc w:val="both"/>
    </w:pPr>
    <w:rPr>
      <w:b/>
      <w:bCs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D13072-2395-48AA-A982-44A7D2863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938</Words>
  <Characters>536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Wad Pogreb</cp:lastModifiedBy>
  <cp:revision>5</cp:revision>
  <cp:lastPrinted>2025-03-25T08:12:00Z</cp:lastPrinted>
  <dcterms:created xsi:type="dcterms:W3CDTF">2025-03-25T07:47:00Z</dcterms:created>
  <dcterms:modified xsi:type="dcterms:W3CDTF">2025-03-27T13:19:00Z</dcterms:modified>
</cp:coreProperties>
</file>